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15" w:rsidRPr="001A6C0B" w:rsidRDefault="003E6CD8" w:rsidP="001A6C0B">
      <w:pPr>
        <w:pStyle w:val="Titel"/>
        <w:rPr>
          <w:rFonts w:ascii="Cambria Math" w:hAnsi="Cambria Math" w:cs="Calibri Light"/>
          <w:b/>
          <w:color w:val="365F91" w:themeColor="accent1" w:themeShade="BF"/>
          <w:sz w:val="40"/>
          <w:szCs w:val="40"/>
        </w:rPr>
      </w:pPr>
      <w:r>
        <w:rPr>
          <w:rFonts w:ascii="Cambria Math" w:hAnsi="Cambria Math" w:cs="Calibri Light"/>
          <w:b/>
          <w:noProof/>
          <w:color w:val="365F91" w:themeColor="accent1" w:themeShade="BF"/>
          <w:sz w:val="40"/>
          <w:szCs w:val="4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705485</wp:posOffset>
            </wp:positionV>
            <wp:extent cx="1551940" cy="1353185"/>
            <wp:effectExtent l="133350" t="133350" r="105410" b="113665"/>
            <wp:wrapSquare wrapText="bothSides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76"/>
                    <a:stretch>
                      <a:fillRect/>
                    </a:stretch>
                  </pic:blipFill>
                  <pic:spPr bwMode="auto">
                    <a:xfrm rot="654227">
                      <a:off x="0" y="0"/>
                      <a:ext cx="155194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815" w:rsidRPr="00E4387A">
        <w:rPr>
          <w:rFonts w:ascii="Cambria Math" w:hAnsi="Cambria Math" w:cs="Calibri Light"/>
          <w:b/>
          <w:color w:val="365F91" w:themeColor="accent1" w:themeShade="BF"/>
          <w:sz w:val="40"/>
          <w:szCs w:val="40"/>
        </w:rPr>
        <w:t>Vacature</w:t>
      </w:r>
      <w:r w:rsidR="00E4387A" w:rsidRPr="00E4387A">
        <w:rPr>
          <w:rFonts w:ascii="Cambria Math" w:hAnsi="Cambria Math" w:cs="Calibri Light"/>
          <w:b/>
          <w:color w:val="365F91" w:themeColor="accent1" w:themeShade="BF"/>
          <w:sz w:val="40"/>
          <w:szCs w:val="40"/>
        </w:rPr>
        <w:t xml:space="preserve"> Logopediepraktijk H.P. Wolters (Hengelo)</w:t>
      </w:r>
    </w:p>
    <w:p w:rsidR="001A6C0B" w:rsidRPr="001A6C0B" w:rsidRDefault="00342CD5" w:rsidP="001A6C0B">
      <w:pPr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Ben je (bijna afgestudeerd als)</w:t>
      </w:r>
      <w:r w:rsidR="001A6C0B" w:rsidRPr="001A6C0B">
        <w:rPr>
          <w:rFonts w:asciiTheme="majorHAnsi" w:hAnsiTheme="majorHAnsi"/>
          <w:b/>
          <w:sz w:val="24"/>
        </w:rPr>
        <w:t xml:space="preserve"> logopedist? Vind je het leuk om met kinderen te werken tussen de 0-18 jaar en lijkt het behandelen van moeilijkheden op het gebied van preverbale logopedie, spraak, taal, dyslexie/lezen en spellen je interessant? </w:t>
      </w:r>
    </w:p>
    <w:p w:rsidR="00F95815" w:rsidRPr="001A6C0B" w:rsidRDefault="00F95815" w:rsidP="00F95815">
      <w:pPr>
        <w:pStyle w:val="Geenafstand"/>
        <w:rPr>
          <w:rFonts w:ascii="Arial Black" w:hAnsi="Arial Black"/>
          <w:b/>
          <w:color w:val="000000" w:themeColor="text1"/>
          <w:sz w:val="24"/>
          <w:u w:val="single"/>
        </w:rPr>
      </w:pPr>
      <w:r w:rsidRPr="001A6C0B">
        <w:rPr>
          <w:rFonts w:ascii="Arial Black" w:hAnsi="Arial Black"/>
          <w:b/>
          <w:color w:val="000000" w:themeColor="text1"/>
          <w:sz w:val="24"/>
          <w:u w:val="single"/>
        </w:rPr>
        <w:t xml:space="preserve">Dan zijn wij op zoek naar jou! </w:t>
      </w:r>
    </w:p>
    <w:p w:rsidR="00F95815" w:rsidRPr="00F20E3C" w:rsidRDefault="00F95815" w:rsidP="00F95815">
      <w:pPr>
        <w:pStyle w:val="Geenafstand"/>
        <w:rPr>
          <w:rFonts w:asciiTheme="majorHAnsi" w:hAnsiTheme="majorHAnsi"/>
          <w:color w:val="000000" w:themeColor="text1"/>
          <w:sz w:val="28"/>
        </w:rPr>
      </w:pPr>
    </w:p>
    <w:p w:rsidR="003E6CD8" w:rsidRPr="003E6CD8" w:rsidRDefault="00D64797" w:rsidP="003E6CD8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Wij zoeken </w:t>
      </w:r>
      <w:r w:rsidR="001A6C0B">
        <w:rPr>
          <w:rFonts w:asciiTheme="majorHAnsi" w:hAnsiTheme="majorHAnsi"/>
        </w:rPr>
        <w:t xml:space="preserve">een collega die ons gezellige team </w:t>
      </w:r>
      <w:r w:rsidR="00F27346">
        <w:rPr>
          <w:rFonts w:asciiTheme="majorHAnsi" w:hAnsiTheme="majorHAnsi"/>
        </w:rPr>
        <w:t xml:space="preserve">vanaf december 2020 </w:t>
      </w:r>
      <w:r w:rsidR="001A6C0B">
        <w:rPr>
          <w:rFonts w:asciiTheme="majorHAnsi" w:hAnsiTheme="majorHAnsi"/>
        </w:rPr>
        <w:t>komt</w:t>
      </w:r>
      <w:r w:rsidR="00130422">
        <w:rPr>
          <w:rFonts w:asciiTheme="majorHAnsi" w:hAnsiTheme="majorHAnsi"/>
        </w:rPr>
        <w:t xml:space="preserve"> </w:t>
      </w:r>
      <w:r w:rsidR="00F95815" w:rsidRPr="003E6CD8">
        <w:rPr>
          <w:rFonts w:asciiTheme="majorHAnsi" w:hAnsiTheme="majorHAnsi"/>
        </w:rPr>
        <w:t xml:space="preserve">versterken voor </w:t>
      </w:r>
      <w:r w:rsidR="00C36F42">
        <w:rPr>
          <w:rFonts w:asciiTheme="majorHAnsi" w:hAnsiTheme="majorHAnsi"/>
          <w:b/>
        </w:rPr>
        <w:t>32</w:t>
      </w:r>
      <w:r w:rsidR="00F95815" w:rsidRPr="003E6CD8">
        <w:rPr>
          <w:rFonts w:asciiTheme="majorHAnsi" w:hAnsiTheme="majorHAnsi"/>
          <w:b/>
        </w:rPr>
        <w:t>-40 uur</w:t>
      </w:r>
      <w:r w:rsidR="00F95815" w:rsidRPr="003E6CD8">
        <w:rPr>
          <w:rFonts w:asciiTheme="majorHAnsi" w:hAnsiTheme="majorHAnsi"/>
        </w:rPr>
        <w:t xml:space="preserve"> per week.</w:t>
      </w:r>
      <w:r w:rsidR="001A6C0B">
        <w:rPr>
          <w:rFonts w:asciiTheme="majorHAnsi" w:hAnsiTheme="majorHAnsi"/>
        </w:rPr>
        <w:t xml:space="preserve"> In eerste instantie gaat het om een zwangerschapswaarneming. </w:t>
      </w:r>
      <w:r w:rsidR="00342CD5">
        <w:rPr>
          <w:rFonts w:asciiTheme="majorHAnsi" w:hAnsiTheme="majorHAnsi"/>
        </w:rPr>
        <w:t xml:space="preserve">Maar als jij blij wordt van dit werk en je past in het team, kunnen de uren daarna behouden worden vanwege uitbreiding van onze werkzaamheden.  </w:t>
      </w:r>
    </w:p>
    <w:p w:rsidR="00F95815" w:rsidRPr="003E6CD8" w:rsidRDefault="00D633DA" w:rsidP="00F95815">
      <w:pPr>
        <w:pStyle w:val="Kop1"/>
        <w:rPr>
          <w:u w:val="single"/>
        </w:rPr>
      </w:pPr>
      <w:r w:rsidRPr="003E6CD8">
        <w:rPr>
          <w:u w:val="single"/>
        </w:rPr>
        <w:t>De praktijk</w:t>
      </w:r>
    </w:p>
    <w:p w:rsidR="00342CD5" w:rsidRDefault="00342CD5" w:rsidP="002F5492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de praktijk werken 12 logopedisten die ondersteund worden door een secretariaat. </w:t>
      </w:r>
      <w:r w:rsidR="00F95815" w:rsidRPr="003E6CD8">
        <w:rPr>
          <w:rFonts w:asciiTheme="majorHAnsi" w:hAnsiTheme="majorHAnsi"/>
        </w:rPr>
        <w:t xml:space="preserve">We </w:t>
      </w:r>
      <w:r w:rsidR="003E6CD8" w:rsidRPr="003E6CD8">
        <w:rPr>
          <w:rFonts w:asciiTheme="majorHAnsi" w:hAnsiTheme="majorHAnsi"/>
        </w:rPr>
        <w:t>hebben twee hoofdvestigingen in Hengelo</w:t>
      </w:r>
      <w:r>
        <w:rPr>
          <w:rFonts w:asciiTheme="majorHAnsi" w:hAnsiTheme="majorHAnsi"/>
        </w:rPr>
        <w:t xml:space="preserve"> en</w:t>
      </w:r>
      <w:r w:rsidR="00BF5906">
        <w:rPr>
          <w:rFonts w:asciiTheme="majorHAnsi" w:hAnsiTheme="majorHAnsi"/>
        </w:rPr>
        <w:t xml:space="preserve"> verschillende locaties in</w:t>
      </w:r>
      <w:r w:rsidR="00F95815" w:rsidRPr="003E6CD8">
        <w:rPr>
          <w:rFonts w:asciiTheme="majorHAnsi" w:hAnsiTheme="majorHAnsi"/>
        </w:rPr>
        <w:t xml:space="preserve"> het basis- en voortgezet onderwijs</w:t>
      </w:r>
      <w:r w:rsidR="003E6CD8" w:rsidRPr="003E6CD8">
        <w:rPr>
          <w:rFonts w:asciiTheme="majorHAnsi" w:hAnsiTheme="majorHAnsi"/>
        </w:rPr>
        <w:t xml:space="preserve"> in Hengelo e.o.</w:t>
      </w:r>
      <w:r>
        <w:rPr>
          <w:rFonts w:asciiTheme="majorHAnsi" w:hAnsiTheme="majorHAnsi"/>
        </w:rPr>
        <w:t xml:space="preserve"> Hierdoor is er nauw contact met de scholen.</w:t>
      </w:r>
    </w:p>
    <w:p w:rsidR="00F95815" w:rsidRPr="00E4387A" w:rsidRDefault="00F95815" w:rsidP="002F5492">
      <w:pPr>
        <w:pStyle w:val="Geenafstand"/>
        <w:rPr>
          <w:rFonts w:asciiTheme="majorHAnsi" w:hAnsiTheme="majorHAnsi"/>
        </w:rPr>
      </w:pPr>
      <w:r w:rsidRPr="00342CD5">
        <w:rPr>
          <w:rFonts w:asciiTheme="majorHAnsi" w:hAnsiTheme="majorHAnsi"/>
        </w:rPr>
        <w:t>Je wordt opgeleid t</w:t>
      </w:r>
      <w:r w:rsidR="00342CD5">
        <w:rPr>
          <w:rFonts w:asciiTheme="majorHAnsi" w:hAnsiTheme="majorHAnsi"/>
        </w:rPr>
        <w:t>ot lees- en spellingsspecialist, een specialisme van de praktijk.</w:t>
      </w:r>
      <w:r w:rsidRPr="00342CD5">
        <w:rPr>
          <w:rFonts w:asciiTheme="majorHAnsi" w:hAnsiTheme="majorHAnsi"/>
        </w:rPr>
        <w:t xml:space="preserve"> </w:t>
      </w:r>
      <w:r w:rsidR="001A6C0B" w:rsidRPr="00342CD5">
        <w:rPr>
          <w:rFonts w:asciiTheme="majorHAnsi" w:hAnsiTheme="majorHAnsi"/>
        </w:rPr>
        <w:t xml:space="preserve">Ook is er de mogelijkheid te worden opgeleid tot preverbaal logopedist. </w:t>
      </w:r>
      <w:r w:rsidR="00342CD5" w:rsidRPr="00342CD5">
        <w:rPr>
          <w:rFonts w:asciiTheme="majorHAnsi" w:hAnsiTheme="majorHAnsi"/>
        </w:rPr>
        <w:t xml:space="preserve">We moedigen het volgen van cursussen aan en het is bij ons mogelijk om je eigen verdere ontwikkeling/specialisatie samen uit te stippelen. We zullen je begeleiden om deze ontwikkeling/specialisatie tot een succes te maken. </w:t>
      </w:r>
      <w:r w:rsidR="001A6C0B" w:rsidRPr="001A6C0B">
        <w:rPr>
          <w:rFonts w:asciiTheme="majorHAnsi" w:hAnsiTheme="majorHAnsi"/>
        </w:rPr>
        <w:t>Naast het behandelen van cliënten is de praktijk aanbieder van scholing (www.hiwo.nl) en kun je helpen met het ontwikkelen van materialen, die worden uitgegeven. Zo gaven we de se</w:t>
      </w:r>
      <w:r w:rsidR="00342CD5">
        <w:rPr>
          <w:rFonts w:asciiTheme="majorHAnsi" w:hAnsiTheme="majorHAnsi"/>
        </w:rPr>
        <w:t xml:space="preserve">rie van </w:t>
      </w:r>
      <w:hyperlink r:id="rId9" w:history="1">
        <w:r w:rsidR="00342CD5" w:rsidRPr="0057396C">
          <w:rPr>
            <w:rStyle w:val="Hyperlink"/>
            <w:rFonts w:asciiTheme="majorHAnsi" w:hAnsiTheme="majorHAnsi"/>
          </w:rPr>
          <w:t>www.spellenmetspecht.nl</w:t>
        </w:r>
      </w:hyperlink>
      <w:r w:rsidR="00342CD5">
        <w:rPr>
          <w:rFonts w:asciiTheme="majorHAnsi" w:hAnsiTheme="majorHAnsi"/>
        </w:rPr>
        <w:t xml:space="preserve"> </w:t>
      </w:r>
      <w:r w:rsidR="001A6C0B" w:rsidRPr="001A6C0B">
        <w:rPr>
          <w:rFonts w:asciiTheme="majorHAnsi" w:hAnsiTheme="majorHAnsi"/>
        </w:rPr>
        <w:t>uit en zijn we</w:t>
      </w:r>
      <w:r w:rsidR="00342CD5">
        <w:rPr>
          <w:rFonts w:asciiTheme="majorHAnsi" w:hAnsiTheme="majorHAnsi"/>
        </w:rPr>
        <w:t xml:space="preserve"> nu</w:t>
      </w:r>
      <w:r w:rsidR="001A6C0B" w:rsidRPr="001A6C0B">
        <w:rPr>
          <w:rFonts w:asciiTheme="majorHAnsi" w:hAnsiTheme="majorHAnsi"/>
        </w:rPr>
        <w:t xml:space="preserve"> met </w:t>
      </w:r>
      <w:r w:rsidR="00342CD5">
        <w:rPr>
          <w:rFonts w:asciiTheme="majorHAnsi" w:hAnsiTheme="majorHAnsi"/>
        </w:rPr>
        <w:t xml:space="preserve">het ontwikkelen van </w:t>
      </w:r>
      <w:r w:rsidR="001A6C0B" w:rsidRPr="001A6C0B">
        <w:rPr>
          <w:rFonts w:asciiTheme="majorHAnsi" w:hAnsiTheme="majorHAnsi"/>
        </w:rPr>
        <w:t>een articulatietraining en een taalprogramma gestart.</w:t>
      </w:r>
      <w:r w:rsidR="002F5492">
        <w:rPr>
          <w:rFonts w:asciiTheme="majorHAnsi" w:hAnsiTheme="majorHAnsi"/>
        </w:rPr>
        <w:t xml:space="preserve"> </w:t>
      </w:r>
      <w:r w:rsidRPr="00E4387A">
        <w:rPr>
          <w:rFonts w:asciiTheme="majorHAnsi" w:hAnsiTheme="majorHAnsi"/>
        </w:rPr>
        <w:t>Binnen onze praktijk wordt gewerkt volgens de richtlijnen van het kwaliteitsbeleid logopedie.</w:t>
      </w:r>
      <w:r w:rsidR="003E6CD8">
        <w:rPr>
          <w:rFonts w:asciiTheme="majorHAnsi" w:hAnsiTheme="majorHAnsi"/>
        </w:rPr>
        <w:t xml:space="preserve"> I</w:t>
      </w:r>
      <w:r w:rsidRPr="00E4387A">
        <w:rPr>
          <w:rFonts w:asciiTheme="majorHAnsi" w:hAnsiTheme="majorHAnsi"/>
        </w:rPr>
        <w:t>n 2014, 2016 en 2018</w:t>
      </w:r>
      <w:r w:rsidR="00E4387A">
        <w:rPr>
          <w:rFonts w:asciiTheme="majorHAnsi" w:hAnsiTheme="majorHAnsi"/>
        </w:rPr>
        <w:t xml:space="preserve"> </w:t>
      </w:r>
      <w:r w:rsidR="003E6CD8">
        <w:rPr>
          <w:rFonts w:asciiTheme="majorHAnsi" w:hAnsiTheme="majorHAnsi"/>
        </w:rPr>
        <w:t xml:space="preserve"> hebben wij </w:t>
      </w:r>
      <w:r w:rsidR="001A6C0B">
        <w:rPr>
          <w:rFonts w:asciiTheme="majorHAnsi" w:hAnsiTheme="majorHAnsi"/>
        </w:rPr>
        <w:t>de kwaliteitstoets</w:t>
      </w:r>
      <w:r w:rsidRPr="00E4387A">
        <w:rPr>
          <w:rFonts w:asciiTheme="majorHAnsi" w:hAnsiTheme="majorHAnsi"/>
        </w:rPr>
        <w:t xml:space="preserve"> glansrijk </w:t>
      </w:r>
      <w:r w:rsidR="003E6CD8">
        <w:rPr>
          <w:rFonts w:asciiTheme="majorHAnsi" w:hAnsiTheme="majorHAnsi"/>
        </w:rPr>
        <w:t>behaald!</w:t>
      </w:r>
      <w:r w:rsidR="001A6C0B">
        <w:rPr>
          <w:rFonts w:asciiTheme="majorHAnsi" w:hAnsiTheme="majorHAnsi"/>
        </w:rPr>
        <w:t xml:space="preserve"> In 2020 startten we met de kwaliteitscyclus middels de zelfevaluatie.</w:t>
      </w:r>
    </w:p>
    <w:p w:rsidR="00F95815" w:rsidRPr="003E6CD8" w:rsidRDefault="003E6CD8" w:rsidP="00F95815">
      <w:pPr>
        <w:pStyle w:val="Kop1"/>
        <w:rPr>
          <w:u w:val="single"/>
        </w:rPr>
      </w:pPr>
      <w:r w:rsidRPr="003E6CD8">
        <w:rPr>
          <w:noProof/>
          <w:u w:val="single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4246880</wp:posOffset>
            </wp:positionH>
            <wp:positionV relativeFrom="margin">
              <wp:posOffset>5389245</wp:posOffset>
            </wp:positionV>
            <wp:extent cx="2010410" cy="1008380"/>
            <wp:effectExtent l="19050" t="19050" r="27940" b="2032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0083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815" w:rsidRPr="003E6CD8">
        <w:rPr>
          <w:u w:val="single"/>
        </w:rPr>
        <w:t>Wat bieden wij jou</w:t>
      </w:r>
    </w:p>
    <w:p w:rsidR="00F95815" w:rsidRPr="00E4387A" w:rsidRDefault="00F95815" w:rsidP="00F95815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 w:rsidRPr="00E4387A">
        <w:rPr>
          <w:rFonts w:asciiTheme="majorHAnsi" w:hAnsiTheme="majorHAnsi"/>
        </w:rPr>
        <w:t>Een vast aantal uren in het contact met een vast salaris</w:t>
      </w:r>
    </w:p>
    <w:p w:rsidR="00F95815" w:rsidRDefault="00F95815" w:rsidP="00F95815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 w:rsidRPr="00E4387A">
        <w:rPr>
          <w:rFonts w:asciiTheme="majorHAnsi" w:hAnsiTheme="majorHAnsi"/>
        </w:rPr>
        <w:t>Wekelijks teamoverleg met daarin ruimte voor coaching</w:t>
      </w:r>
      <w:r w:rsidR="00342CD5">
        <w:rPr>
          <w:rFonts w:asciiTheme="majorHAnsi" w:hAnsiTheme="majorHAnsi"/>
        </w:rPr>
        <w:t xml:space="preserve"> door een collega</w:t>
      </w:r>
    </w:p>
    <w:p w:rsidR="001A6C0B" w:rsidRPr="001A6C0B" w:rsidRDefault="001A6C0B" w:rsidP="00F95815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 w:rsidRPr="001A6C0B">
        <w:rPr>
          <w:rFonts w:asciiTheme="majorHAnsi" w:hAnsiTheme="majorHAnsi"/>
        </w:rPr>
        <w:t>Een gestructureerde werkwijze in de cliëntendossiers zodat je steun ervaart in de baan van behandelend logopedist</w:t>
      </w:r>
      <w:r>
        <w:rPr>
          <w:rFonts w:asciiTheme="majorHAnsi" w:hAnsiTheme="majorHAnsi"/>
        </w:rPr>
        <w:t xml:space="preserve">. </w:t>
      </w:r>
      <w:r w:rsidRPr="001A6C0B">
        <w:rPr>
          <w:rFonts w:asciiTheme="majorHAnsi" w:hAnsiTheme="majorHAnsi"/>
        </w:rPr>
        <w:t>We zijn als praktijk ook de ontwerper van www.</w:t>
      </w:r>
      <w:r w:rsidR="00342CD5">
        <w:rPr>
          <w:rFonts w:asciiTheme="majorHAnsi" w:hAnsiTheme="majorHAnsi"/>
        </w:rPr>
        <w:t>mlh.hiwo.nl, een tool voor het methodisch logopedisch handelen (M</w:t>
      </w:r>
      <w:r w:rsidRPr="001A6C0B">
        <w:rPr>
          <w:rFonts w:asciiTheme="majorHAnsi" w:hAnsiTheme="majorHAnsi"/>
        </w:rPr>
        <w:t>LH</w:t>
      </w:r>
      <w:r w:rsidR="00342CD5">
        <w:rPr>
          <w:rFonts w:asciiTheme="majorHAnsi" w:hAnsiTheme="majorHAnsi"/>
        </w:rPr>
        <w:t>)</w:t>
      </w:r>
      <w:r w:rsidRPr="001A6C0B">
        <w:rPr>
          <w:rFonts w:asciiTheme="majorHAnsi" w:hAnsiTheme="majorHAnsi"/>
        </w:rPr>
        <w:t>.</w:t>
      </w:r>
    </w:p>
    <w:p w:rsidR="00F95815" w:rsidRPr="00E4387A" w:rsidRDefault="00F95815" w:rsidP="00F95815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 w:rsidRPr="00E4387A">
        <w:rPr>
          <w:rFonts w:asciiTheme="majorHAnsi" w:hAnsiTheme="majorHAnsi"/>
        </w:rPr>
        <w:t>Administratieve ondersteuning van het secretariaat</w:t>
      </w:r>
    </w:p>
    <w:p w:rsidR="00342CD5" w:rsidRDefault="00342CD5" w:rsidP="00F95815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Pensioenopbouw bij het Pensioen Fonds Zorg &amp; Welzijn</w:t>
      </w:r>
      <w:r w:rsidRPr="00E4387A">
        <w:rPr>
          <w:rFonts w:asciiTheme="majorHAnsi" w:hAnsiTheme="majorHAnsi"/>
        </w:rPr>
        <w:t xml:space="preserve"> </w:t>
      </w:r>
    </w:p>
    <w:p w:rsidR="00F95815" w:rsidRPr="00E4387A" w:rsidRDefault="00F95815" w:rsidP="00F95815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 w:rsidRPr="00E4387A">
        <w:rPr>
          <w:rFonts w:asciiTheme="majorHAnsi" w:hAnsiTheme="majorHAnsi"/>
        </w:rPr>
        <w:t>Reiskostenvergoeding</w:t>
      </w:r>
      <w:r w:rsidR="001A6C0B">
        <w:rPr>
          <w:rFonts w:asciiTheme="majorHAnsi" w:hAnsiTheme="majorHAnsi"/>
        </w:rPr>
        <w:t xml:space="preserve"> en vergoeding voor nascholing</w:t>
      </w:r>
    </w:p>
    <w:p w:rsidR="00F95815" w:rsidRPr="00E4387A" w:rsidRDefault="00342CD5" w:rsidP="00F95815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Gelegenheid voor het v</w:t>
      </w:r>
      <w:r w:rsidR="00F95815" w:rsidRPr="00E4387A">
        <w:rPr>
          <w:rFonts w:asciiTheme="majorHAnsi" w:hAnsiTheme="majorHAnsi"/>
        </w:rPr>
        <w:t>olgen van cursussen</w:t>
      </w:r>
    </w:p>
    <w:p w:rsidR="00F95815" w:rsidRPr="00E4387A" w:rsidRDefault="00F95815" w:rsidP="00342CD5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 w:rsidRPr="00E4387A">
        <w:rPr>
          <w:rFonts w:asciiTheme="majorHAnsi" w:hAnsiTheme="majorHAnsi"/>
        </w:rPr>
        <w:t>Gezellige teamuitjes</w:t>
      </w:r>
    </w:p>
    <w:p w:rsidR="001D69A3" w:rsidRPr="003E6CD8" w:rsidRDefault="00342CD5" w:rsidP="00342CD5">
      <w:pPr>
        <w:pStyle w:val="Kop1"/>
        <w:spacing w:line="240" w:lineRule="auto"/>
        <w:ind w:firstLine="708"/>
        <w:rPr>
          <w:u w:val="single"/>
        </w:rPr>
      </w:pPr>
      <w:r>
        <w:rPr>
          <w:noProof/>
          <w:u w:val="single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-182245</wp:posOffset>
            </wp:positionH>
            <wp:positionV relativeFrom="margin">
              <wp:posOffset>8230235</wp:posOffset>
            </wp:positionV>
            <wp:extent cx="815340" cy="914400"/>
            <wp:effectExtent l="19050" t="0" r="3810" b="0"/>
            <wp:wrapSquare wrapText="bothSides"/>
            <wp:docPr id="5" name="Afbeelding 7" descr="NVLF logo officieel beeldmerk_en_logoped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NVLF logo officieel beeldmerk_en_logopedi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651E" w:rsidRPr="003E6CD8">
        <w:rPr>
          <w:u w:val="single"/>
        </w:rPr>
        <w:t xml:space="preserve">Solliciteren of meer informatie? </w:t>
      </w:r>
    </w:p>
    <w:p w:rsidR="001A6C0B" w:rsidRDefault="001D69A3" w:rsidP="001A6C0B">
      <w:pPr>
        <w:pStyle w:val="Geenafstand"/>
        <w:ind w:left="708" w:firstLine="708"/>
        <w:rPr>
          <w:rFonts w:asciiTheme="majorHAnsi" w:hAnsiTheme="majorHAnsi"/>
        </w:rPr>
      </w:pPr>
      <w:r w:rsidRPr="00E4387A">
        <w:rPr>
          <w:rFonts w:asciiTheme="majorHAnsi" w:hAnsiTheme="majorHAnsi"/>
        </w:rPr>
        <w:t>Voor vragen kun je telefonisch contact opnemen met Hilde Wolters</w:t>
      </w:r>
      <w:r w:rsidR="001A6C0B">
        <w:rPr>
          <w:rFonts w:asciiTheme="majorHAnsi" w:hAnsiTheme="majorHAnsi"/>
        </w:rPr>
        <w:t xml:space="preserve"> via</w:t>
      </w:r>
    </w:p>
    <w:p w:rsidR="00342CD5" w:rsidRDefault="00E4387A" w:rsidP="00342CD5">
      <w:pPr>
        <w:pStyle w:val="Geenafstand"/>
        <w:ind w:left="708" w:firstLine="708"/>
        <w:rPr>
          <w:rFonts w:asciiTheme="majorHAnsi" w:hAnsiTheme="majorHAnsi"/>
        </w:rPr>
      </w:pPr>
      <w:r w:rsidRPr="00E4387A">
        <w:rPr>
          <w:rFonts w:asciiTheme="majorHAnsi" w:hAnsiTheme="majorHAnsi"/>
        </w:rPr>
        <w:t>onderstaande contactgegevens</w:t>
      </w:r>
      <w:r>
        <w:rPr>
          <w:rFonts w:asciiTheme="majorHAnsi" w:hAnsiTheme="majorHAnsi"/>
        </w:rPr>
        <w:t>.</w:t>
      </w:r>
    </w:p>
    <w:p w:rsidR="001D69A3" w:rsidRPr="00E4387A" w:rsidRDefault="001D69A3" w:rsidP="00342CD5">
      <w:pPr>
        <w:pStyle w:val="Geenafstand"/>
        <w:ind w:left="708" w:firstLine="708"/>
        <w:rPr>
          <w:rFonts w:asciiTheme="majorHAnsi" w:hAnsiTheme="majorHAnsi"/>
        </w:rPr>
      </w:pPr>
      <w:r w:rsidRPr="00E4387A">
        <w:rPr>
          <w:rFonts w:asciiTheme="majorHAnsi" w:hAnsiTheme="majorHAnsi"/>
        </w:rPr>
        <w:t>Een sollicitatie</w:t>
      </w:r>
      <w:r w:rsidR="00674F47" w:rsidRPr="00E4387A">
        <w:rPr>
          <w:rFonts w:asciiTheme="majorHAnsi" w:hAnsiTheme="majorHAnsi"/>
        </w:rPr>
        <w:t>brief met CV kan gemaild worden naar info@hwolters.nl.</w:t>
      </w:r>
      <w:r w:rsidR="002F5492">
        <w:rPr>
          <w:rFonts w:asciiTheme="majorHAnsi" w:hAnsiTheme="majorHAnsi"/>
        </w:rPr>
        <w:br/>
        <w:t xml:space="preserve"> </w:t>
      </w:r>
      <w:r w:rsidR="002F5492">
        <w:rPr>
          <w:rFonts w:asciiTheme="majorHAnsi" w:hAnsiTheme="majorHAnsi"/>
        </w:rPr>
        <w:tab/>
        <w:t xml:space="preserve">          Wij bieden de mogelijkheid tot een sollicitatiegesprek middels beeldbellen.</w:t>
      </w:r>
    </w:p>
    <w:p w:rsidR="00E4387A" w:rsidRPr="00E4387A" w:rsidRDefault="00E4387A" w:rsidP="00E4387A">
      <w:pPr>
        <w:pStyle w:val="Geenafstand"/>
        <w:rPr>
          <w:rFonts w:asciiTheme="majorHAnsi" w:hAnsiTheme="majorHAnsi"/>
          <w:b/>
        </w:rPr>
      </w:pPr>
      <w:r w:rsidRPr="00E4387A">
        <w:rPr>
          <w:rFonts w:asciiTheme="majorHAnsi" w:hAnsiTheme="majorHAnsi"/>
          <w:b/>
        </w:rPr>
        <w:t>Contactgegevens:</w:t>
      </w:r>
    </w:p>
    <w:p w:rsidR="003E6CD8" w:rsidRDefault="001D69A3" w:rsidP="00E4387A">
      <w:pPr>
        <w:pStyle w:val="Geenafstand"/>
        <w:rPr>
          <w:rFonts w:asciiTheme="majorHAnsi" w:hAnsiTheme="majorHAnsi"/>
        </w:rPr>
      </w:pPr>
      <w:r w:rsidRPr="00E4387A">
        <w:rPr>
          <w:rFonts w:asciiTheme="majorHAnsi" w:hAnsiTheme="majorHAnsi"/>
        </w:rPr>
        <w:t>Logopediepraktijk H.P.</w:t>
      </w:r>
      <w:r w:rsidR="00BF5906">
        <w:rPr>
          <w:rFonts w:asciiTheme="majorHAnsi" w:hAnsiTheme="majorHAnsi"/>
        </w:rPr>
        <w:t xml:space="preserve"> Wolters</w:t>
      </w:r>
      <w:r w:rsidR="00BF5906">
        <w:rPr>
          <w:rFonts w:asciiTheme="majorHAnsi" w:hAnsiTheme="majorHAnsi"/>
        </w:rPr>
        <w:br/>
        <w:t>t.a.v. Hilde Wolters</w:t>
      </w:r>
      <w:r w:rsidRPr="00E4387A">
        <w:rPr>
          <w:rFonts w:asciiTheme="majorHAnsi" w:hAnsiTheme="majorHAnsi"/>
        </w:rPr>
        <w:br/>
        <w:t>Boerhaavelaan 7</w:t>
      </w:r>
      <w:r w:rsidRPr="00E4387A">
        <w:rPr>
          <w:rFonts w:asciiTheme="majorHAnsi" w:hAnsiTheme="majorHAnsi"/>
        </w:rPr>
        <w:br/>
        <w:t>7555 BB Hengelo</w:t>
      </w:r>
    </w:p>
    <w:p w:rsidR="001D69A3" w:rsidRDefault="00E4387A" w:rsidP="00E4387A">
      <w:pPr>
        <w:pStyle w:val="Geenafstand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Telefoon: </w:t>
      </w:r>
      <w:r w:rsidR="001D69A3" w:rsidRPr="00E4387A">
        <w:rPr>
          <w:rFonts w:asciiTheme="majorHAnsi" w:hAnsiTheme="majorHAnsi"/>
          <w:color w:val="000000" w:themeColor="text1"/>
        </w:rPr>
        <w:t>074-2505011 / 06-42252950</w:t>
      </w:r>
    </w:p>
    <w:sectPr w:rsidR="001D69A3" w:rsidSect="001A6C0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B9" w:rsidRDefault="00D370B9" w:rsidP="00E4387A">
      <w:pPr>
        <w:spacing w:after="0" w:line="240" w:lineRule="auto"/>
      </w:pPr>
      <w:r>
        <w:separator/>
      </w:r>
    </w:p>
  </w:endnote>
  <w:endnote w:type="continuationSeparator" w:id="0">
    <w:p w:rsidR="00D370B9" w:rsidRDefault="00D370B9" w:rsidP="00E4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B9" w:rsidRDefault="00D370B9" w:rsidP="00E4387A">
      <w:pPr>
        <w:spacing w:after="0" w:line="240" w:lineRule="auto"/>
      </w:pPr>
      <w:r>
        <w:separator/>
      </w:r>
    </w:p>
  </w:footnote>
  <w:footnote w:type="continuationSeparator" w:id="0">
    <w:p w:rsidR="00D370B9" w:rsidRDefault="00D370B9" w:rsidP="00E4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38E1"/>
    <w:multiLevelType w:val="hybridMultilevel"/>
    <w:tmpl w:val="7CD2EA0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16515"/>
    <w:multiLevelType w:val="hybridMultilevel"/>
    <w:tmpl w:val="6C34858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B7EA6"/>
    <w:multiLevelType w:val="hybridMultilevel"/>
    <w:tmpl w:val="BA70CC5E"/>
    <w:lvl w:ilvl="0" w:tplc="CADAB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22303"/>
    <w:multiLevelType w:val="hybridMultilevel"/>
    <w:tmpl w:val="A530A04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B3B"/>
    <w:rsid w:val="0008651E"/>
    <w:rsid w:val="000F2780"/>
    <w:rsid w:val="000F430E"/>
    <w:rsid w:val="00130422"/>
    <w:rsid w:val="001A1A20"/>
    <w:rsid w:val="001A6C0B"/>
    <w:rsid w:val="001D69A3"/>
    <w:rsid w:val="002016ED"/>
    <w:rsid w:val="002C5EA6"/>
    <w:rsid w:val="002F5492"/>
    <w:rsid w:val="00342CD5"/>
    <w:rsid w:val="00393934"/>
    <w:rsid w:val="003E6CD8"/>
    <w:rsid w:val="004664A8"/>
    <w:rsid w:val="005226C3"/>
    <w:rsid w:val="00607FED"/>
    <w:rsid w:val="00652A59"/>
    <w:rsid w:val="00674F47"/>
    <w:rsid w:val="00786F8A"/>
    <w:rsid w:val="00790142"/>
    <w:rsid w:val="007A7A9B"/>
    <w:rsid w:val="00850A2B"/>
    <w:rsid w:val="00AA5655"/>
    <w:rsid w:val="00B22C73"/>
    <w:rsid w:val="00B743AD"/>
    <w:rsid w:val="00BA6E28"/>
    <w:rsid w:val="00BF5906"/>
    <w:rsid w:val="00C11483"/>
    <w:rsid w:val="00C36F42"/>
    <w:rsid w:val="00D370B9"/>
    <w:rsid w:val="00D37BC6"/>
    <w:rsid w:val="00D633DA"/>
    <w:rsid w:val="00D64797"/>
    <w:rsid w:val="00DB3B3B"/>
    <w:rsid w:val="00DE4A4D"/>
    <w:rsid w:val="00E00829"/>
    <w:rsid w:val="00E4387A"/>
    <w:rsid w:val="00E652CD"/>
    <w:rsid w:val="00EB2193"/>
    <w:rsid w:val="00F20E3C"/>
    <w:rsid w:val="00F27346"/>
    <w:rsid w:val="00F75680"/>
    <w:rsid w:val="00F9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26C3"/>
  </w:style>
  <w:style w:type="paragraph" w:styleId="Kop1">
    <w:name w:val="heading 1"/>
    <w:basedOn w:val="Standaard"/>
    <w:next w:val="Standaard"/>
    <w:link w:val="Kop1Char"/>
    <w:uiPriority w:val="9"/>
    <w:qFormat/>
    <w:rsid w:val="00F95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5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3B3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F95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95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F95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95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58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D69A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4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387A"/>
  </w:style>
  <w:style w:type="paragraph" w:styleId="Voettekst">
    <w:name w:val="footer"/>
    <w:basedOn w:val="Standaard"/>
    <w:link w:val="VoettekstChar"/>
    <w:uiPriority w:val="99"/>
    <w:semiHidden/>
    <w:unhideWhenUsed/>
    <w:rsid w:val="00E4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387A"/>
  </w:style>
  <w:style w:type="paragraph" w:styleId="Ballontekst">
    <w:name w:val="Balloon Text"/>
    <w:basedOn w:val="Standaard"/>
    <w:link w:val="BallontekstChar"/>
    <w:uiPriority w:val="99"/>
    <w:semiHidden/>
    <w:unhideWhenUsed/>
    <w:rsid w:val="003E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CD8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2C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2C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ellenmetspecht.n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DD37-490F-4F62-B9E9-9360C0A8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afke</dc:creator>
  <cp:lastModifiedBy>tanja</cp:lastModifiedBy>
  <cp:revision>2</cp:revision>
  <dcterms:created xsi:type="dcterms:W3CDTF">2020-10-09T06:28:00Z</dcterms:created>
  <dcterms:modified xsi:type="dcterms:W3CDTF">2020-10-09T06:28:00Z</dcterms:modified>
</cp:coreProperties>
</file>